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实验室安全文化活动时间安排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28"/>
          <w:lang w:val="en-US" w:eastAsia="zh-CN"/>
        </w:rPr>
      </w:pPr>
    </w:p>
    <w:tbl>
      <w:tblPr>
        <w:tblStyle w:val="4"/>
        <w:tblW w:w="13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04"/>
        <w:gridCol w:w="4240"/>
        <w:gridCol w:w="4804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4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48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32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vertAlign w:val="baseline"/>
                <w:lang w:val="en-US" w:eastAsia="zh-CN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42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实验室安全文化系列活动开幕式</w:t>
            </w: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介绍实验室安全文化系列活动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424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宣传宣讲</w:t>
            </w: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实验室安全知识与典型事故案例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宣传与巡展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2022年7月至10月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</w:pPr>
          </w:p>
        </w:tc>
        <w:tc>
          <w:tcPr>
            <w:tcW w:w="4240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</w:pP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实验室安全知识学习打卡活动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2022年7月至8月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240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实验室安全知识竞赛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各单位自定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240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实验室安全微视频和海报设计大赛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2022年7月至9月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42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教育培训</w:t>
            </w: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实验室安全系列讲座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2022年7月至10月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40" w:type="dxa"/>
            <w:vMerge w:val="continue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8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实训基地参观活动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2022年9月至10月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4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实验室安全建设</w:t>
            </w:r>
          </w:p>
        </w:tc>
        <w:tc>
          <w:tcPr>
            <w:tcW w:w="480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实验室规范化建设</w:t>
            </w:r>
          </w:p>
        </w:tc>
        <w:tc>
          <w:tcPr>
            <w:tcW w:w="32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2022年7月至9月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4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实验室安全工作会暨安全文化系列活动闭幕式</w:t>
            </w:r>
          </w:p>
        </w:tc>
        <w:tc>
          <w:tcPr>
            <w:tcW w:w="480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举行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实验室安全工作会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文化宣传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shd w:val="clear" w:color="auto" w:fill="auto"/>
                <w:vertAlign w:val="baseline"/>
                <w:lang w:val="en-US" w:eastAsia="zh-CN"/>
              </w:rPr>
              <w:t>表彰大会</w:t>
            </w:r>
          </w:p>
        </w:tc>
        <w:tc>
          <w:tcPr>
            <w:tcW w:w="3277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时间待定</w:t>
            </w:r>
          </w:p>
        </w:tc>
      </w:tr>
    </w:tbl>
    <w:p>
      <w:pPr>
        <w:spacing w:line="200" w:lineRule="exact"/>
        <w:rPr>
          <w:rFonts w:ascii="Times New Roman" w:hAnsi="Times New Roman"/>
        </w:rPr>
      </w:pPr>
    </w:p>
    <w:p>
      <w:pPr>
        <w:spacing w:line="200" w:lineRule="exact"/>
        <w:rPr>
          <w:rFonts w:ascii="Times New Roman" w:hAnsi="Times New Roman"/>
        </w:rPr>
      </w:pPr>
    </w:p>
    <w:p>
      <w:pPr>
        <w:spacing w:line="200" w:lineRule="exact"/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A6C62"/>
    <w:rsid w:val="278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2022-07-06T06:12:00Z</dcterms:created>
  <dc:creator>   </dc:creator>
  <cp:lastModifiedBy>   </cp:lastModifiedBy>
  <dcterms:modified xsi:type="dcterms:W3CDTF">2022-07-06T06:14:50Z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7F3ACB52170D417692904B7931854BC0</vt:lpwstr>
  </property>
</Properties>
</file>